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F9" w:rsidRPr="001835B7" w:rsidRDefault="00B502C3" w:rsidP="00A23D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8163F9" w:rsidRPr="00390B91" w:rsidRDefault="008163F9" w:rsidP="008163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4A4D">
        <w:rPr>
          <w:rFonts w:ascii="Times New Roman" w:hAnsi="Times New Roman" w:cs="Times New Roman"/>
          <w:b/>
          <w:sz w:val="24"/>
          <w:szCs w:val="24"/>
        </w:rPr>
        <w:t>3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90B91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8163F9" w:rsidRPr="00DD4E6F" w:rsidRDefault="00DD4E6F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Дисциплина «Русский язык» включена в обязательную часть учебного плана.</w:t>
      </w:r>
    </w:p>
    <w:p w:rsidR="00B502C3" w:rsidRPr="00B65671" w:rsidRDefault="00B502C3" w:rsidP="00B6567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7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B65671" w:rsidRPr="00B65671" w:rsidRDefault="00B65671" w:rsidP="00B65671">
      <w:pPr>
        <w:rPr>
          <w:rFonts w:ascii="Times New Roman" w:hAnsi="Times New Roman" w:cs="Times New Roman"/>
          <w:sz w:val="24"/>
          <w:szCs w:val="24"/>
        </w:rPr>
      </w:pPr>
      <w:r w:rsidRPr="00B65671">
        <w:rPr>
          <w:rFonts w:ascii="Times New Roman" w:hAnsi="Times New Roman" w:cs="Times New Roman"/>
          <w:sz w:val="24"/>
          <w:szCs w:val="24"/>
        </w:rPr>
        <w:t>формирование у учащихся представления о языке,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цель);-формирование коммуникативной компетенции (социокультурная цель).</w:t>
      </w:r>
    </w:p>
    <w:p w:rsidR="00B60E16" w:rsidRPr="00EE0D41" w:rsidRDefault="00B60E16" w:rsidP="00AA48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 w:rsidR="00116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843" w:rsidRPr="00C81273" w:rsidRDefault="00FE2843" w:rsidP="00116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73">
        <w:rPr>
          <w:rFonts w:ascii="Times New Roman" w:hAnsi="Times New Roman" w:cs="Times New Roman"/>
          <w:sz w:val="24"/>
          <w:szCs w:val="24"/>
          <w:u w:val="single"/>
        </w:rPr>
        <w:t>Основные темы курса</w:t>
      </w:r>
      <w:r w:rsidR="00390B91" w:rsidRPr="00C812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1AB" w:rsidRPr="002B2827" w:rsidRDefault="000F21AB" w:rsidP="002B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2827">
        <w:rPr>
          <w:rFonts w:ascii="Times New Roman" w:eastAsia="Times New Roman" w:hAnsi="Times New Roman" w:cs="Times New Roman"/>
          <w:bCs/>
          <w:iCs/>
          <w:sz w:val="24"/>
          <w:szCs w:val="24"/>
        </w:rPr>
        <w:t>«Как устроен наш язык» (основы лингвистических знаний)</w:t>
      </w:r>
      <w:r w:rsidR="002B28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234B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Фонетика. Состав слова. </w:t>
      </w:r>
      <w:r w:rsidRPr="006234B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Синтаксис</w:t>
      </w:r>
      <w:r w:rsidR="002B282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r w:rsidRPr="006234B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B2827">
        <w:rPr>
          <w:rFonts w:ascii="Times New Roman" w:eastAsia="Times New Roman" w:hAnsi="Times New Roman" w:cs="Times New Roman"/>
          <w:bCs/>
          <w:sz w:val="24"/>
          <w:szCs w:val="24"/>
        </w:rPr>
        <w:t>Морфология.</w:t>
      </w:r>
    </w:p>
    <w:p w:rsidR="000F21AB" w:rsidRPr="002B2827" w:rsidRDefault="000F21AB" w:rsidP="000F21A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2827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«Правописание» (формирование навыков грамотного письма)</w:t>
      </w:r>
      <w:r w:rsidR="002B282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F21AB" w:rsidRPr="00D43E8E" w:rsidRDefault="000F21AB" w:rsidP="00D43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7">
        <w:rPr>
          <w:rFonts w:ascii="Times New Roman" w:eastAsia="Times New Roman" w:hAnsi="Times New Roman" w:cs="Times New Roman"/>
          <w:bCs/>
          <w:iCs/>
          <w:sz w:val="24"/>
          <w:szCs w:val="24"/>
        </w:rPr>
        <w:t>«Развитие речи</w:t>
      </w:r>
      <w:r w:rsidR="00C81273" w:rsidRPr="002B2827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2B2827">
        <w:rPr>
          <w:rFonts w:ascii="Times New Roman" w:eastAsia="Calibri" w:hAnsi="Times New Roman" w:cs="Times New Roman"/>
          <w:sz w:val="24"/>
          <w:szCs w:val="24"/>
        </w:rPr>
        <w:t>.</w:t>
      </w:r>
      <w:r w:rsidR="0097080D" w:rsidRPr="002B2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80D" w:rsidRPr="00C81273">
        <w:rPr>
          <w:rFonts w:ascii="Times New Roman" w:eastAsia="Calibri" w:hAnsi="Times New Roman" w:cs="Times New Roman"/>
          <w:sz w:val="24"/>
          <w:szCs w:val="24"/>
        </w:rPr>
        <w:t>Устная речь.</w:t>
      </w:r>
      <w:r w:rsidR="002B2827">
        <w:rPr>
          <w:rFonts w:ascii="Times New Roman" w:hAnsi="Times New Roman" w:cs="Times New Roman"/>
          <w:sz w:val="24"/>
          <w:szCs w:val="24"/>
        </w:rPr>
        <w:t xml:space="preserve"> </w:t>
      </w:r>
      <w:r w:rsidR="0097080D" w:rsidRPr="00C81273">
        <w:rPr>
          <w:rFonts w:ascii="Times New Roman" w:eastAsia="Calibri" w:hAnsi="Times New Roman" w:cs="Times New Roman"/>
          <w:sz w:val="24"/>
          <w:szCs w:val="24"/>
        </w:rPr>
        <w:t>Письменная речь.</w:t>
      </w:r>
    </w:p>
    <w:p w:rsidR="000F21AB" w:rsidRPr="006234B0" w:rsidRDefault="000F21AB" w:rsidP="00116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FE2843" w:rsidRDefault="00FE2843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используем как традиционные, так и инновационные технологии, активные и интерактивные методы и формы обучения: </w:t>
      </w:r>
      <w:r w:rsidR="00B34572">
        <w:rPr>
          <w:rFonts w:ascii="Times New Roman" w:hAnsi="Times New Roman" w:cs="Times New Roman"/>
          <w:sz w:val="24"/>
          <w:szCs w:val="24"/>
        </w:rPr>
        <w:t>технология проблемного обучения, технология исследовательского обучения, коллективные способы обучения, игровые те</w:t>
      </w:r>
      <w:r w:rsidR="006B231A">
        <w:rPr>
          <w:rFonts w:ascii="Times New Roman" w:hAnsi="Times New Roman" w:cs="Times New Roman"/>
          <w:sz w:val="24"/>
          <w:szCs w:val="24"/>
        </w:rPr>
        <w:t xml:space="preserve">хнологии, </w:t>
      </w:r>
      <w:r w:rsidRPr="00390B91">
        <w:rPr>
          <w:rFonts w:ascii="Times New Roman" w:hAnsi="Times New Roman" w:cs="Times New Roman"/>
          <w:sz w:val="24"/>
          <w:szCs w:val="24"/>
        </w:rPr>
        <w:t>объяснительно – иллюстративный метод с э</w:t>
      </w:r>
      <w:r w:rsidR="00251490">
        <w:rPr>
          <w:rFonts w:ascii="Times New Roman" w:hAnsi="Times New Roman" w:cs="Times New Roman"/>
          <w:sz w:val="24"/>
          <w:szCs w:val="24"/>
        </w:rPr>
        <w:t>лементами проблемного изложения</w:t>
      </w:r>
      <w:r w:rsidR="00B34572">
        <w:rPr>
          <w:rFonts w:ascii="Times New Roman" w:hAnsi="Times New Roman" w:cs="Times New Roman"/>
          <w:sz w:val="24"/>
          <w:szCs w:val="24"/>
        </w:rPr>
        <w:t>.</w:t>
      </w:r>
    </w:p>
    <w:p w:rsidR="00251490" w:rsidRPr="00390B91" w:rsidRDefault="00251490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B65671" w:rsidRPr="00B65671" w:rsidRDefault="00B65671" w:rsidP="00B65671">
      <w:pPr>
        <w:widowControl w:val="0"/>
        <w:spacing w:after="0" w:line="238" w:lineRule="exact"/>
        <w:ind w:left="20" w:firstLine="34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Ученик научится:</w:t>
      </w:r>
    </w:p>
    <w:p w:rsidR="00B65671" w:rsidRPr="00B65671" w:rsidRDefault="00B65671" w:rsidP="00B65671">
      <w:pPr>
        <w:widowControl w:val="0"/>
        <w:spacing w:after="0" w:line="238" w:lineRule="exact"/>
        <w:ind w:left="20" w:firstLine="34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>• различать, сравнивать, кратко характеризовать:</w:t>
      </w:r>
    </w:p>
    <w:p w:rsidR="00B65671" w:rsidRPr="00B65671" w:rsidRDefault="00B65671" w:rsidP="00B65671">
      <w:pPr>
        <w:widowControl w:val="0"/>
        <w:spacing w:after="0" w:line="238" w:lineRule="exact"/>
        <w:ind w:left="20" w:right="20" w:firstLine="34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>— имя существительное, имя прилагательное, личное местоимение;</w:t>
      </w:r>
    </w:p>
    <w:p w:rsidR="00B65671" w:rsidRPr="00B65671" w:rsidRDefault="00B65671" w:rsidP="00B65671">
      <w:pPr>
        <w:widowControl w:val="0"/>
        <w:spacing w:after="0" w:line="238" w:lineRule="exact"/>
        <w:ind w:left="100" w:right="20" w:firstLine="5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>виды предложений по цели высказывания и интонации; главные (подлежащее и сказуемое) и второстепенные члены предложения;</w:t>
      </w:r>
    </w:p>
    <w:p w:rsidR="00B65671" w:rsidRPr="00B65671" w:rsidRDefault="00B65671" w:rsidP="00B65671">
      <w:pPr>
        <w:widowControl w:val="0"/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        выделять, находить:</w:t>
      </w:r>
    </w:p>
    <w:p w:rsidR="00B65671" w:rsidRPr="00B65671" w:rsidRDefault="00B65671" w:rsidP="00B65671">
      <w:pPr>
        <w:widowControl w:val="0"/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          -собственные имена существительные;</w:t>
      </w:r>
    </w:p>
    <w:p w:rsidR="00B65671" w:rsidRPr="00B65671" w:rsidRDefault="00B65671" w:rsidP="00B65671">
      <w:pPr>
        <w:widowControl w:val="0"/>
        <w:spacing w:after="0" w:line="238" w:lineRule="exact"/>
        <w:ind w:left="100" w:firstLine="5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-личные местоимения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</w:t>
      </w: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,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,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Pr="00B65671">
        <w:rPr>
          <w:rFonts w:ascii="Times New Roman" w:eastAsia="Constantia" w:hAnsi="Times New Roman" w:cs="Times New Roman"/>
          <w:sz w:val="24"/>
          <w:szCs w:val="24"/>
        </w:rPr>
        <w:t>-го лица;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>грамматическую основу простого двусоставного предложения;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в простом предложении однородные члены (как главные, так и второстепенные);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решать учебные и практические задачи: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определять род изменяемых имён существительных;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устанавливать форму числа (единственное или множест</w:t>
      </w:r>
      <w:r w:rsidRPr="00B65671">
        <w:rPr>
          <w:rFonts w:ascii="Times New Roman" w:eastAsia="Constantia" w:hAnsi="Times New Roman" w:cs="Times New Roman"/>
          <w:sz w:val="24"/>
          <w:szCs w:val="24"/>
        </w:rPr>
        <w:softHyphen/>
        <w:t>венное) имени существительного;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задавать падежные вопросы и определять падеж имени существительного;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определять принадлежность имён существительных к 1,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Pr="00B65671">
        <w:rPr>
          <w:rFonts w:ascii="Times New Roman" w:eastAsia="Constantia" w:hAnsi="Times New Roman" w:cs="Times New Roman"/>
          <w:sz w:val="24"/>
          <w:szCs w:val="24"/>
        </w:rPr>
        <w:t>-му склонению;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устанавливать с помощью смысловых (синтаксических) вопросов связь между словами в предложении;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находить предложения с однородными членами без союзов и с союзами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,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а, но;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использовать разные способы решения орфографической задачи в зависимости от места орфограммы в слове;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подбирать примеры слов с определённой орфограммой;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определять (уточнять) написание слова по орфографи</w:t>
      </w:r>
      <w:r w:rsidRPr="00B65671">
        <w:rPr>
          <w:rFonts w:ascii="Times New Roman" w:eastAsia="Constantia" w:hAnsi="Times New Roman" w:cs="Times New Roman"/>
          <w:sz w:val="24"/>
          <w:szCs w:val="24"/>
        </w:rPr>
        <w:softHyphen/>
        <w:t>ческому словарю учебника;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безошибочно списывать и писать под диктовку тексты объёмом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65-80</w:t>
      </w: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слов</w:t>
      </w:r>
      <w:r w:rsidRPr="00B65671">
        <w:rPr>
          <w:rFonts w:ascii="Times New Roman" w:eastAsia="Constantia" w:hAnsi="Times New Roman" w:cs="Times New Roman"/>
          <w:sz w:val="24"/>
          <w:szCs w:val="24"/>
          <w:vertAlign w:val="superscript"/>
        </w:rPr>
        <w:footnoteReference w:id="1"/>
      </w:r>
      <w:r w:rsidRPr="00B65671">
        <w:rPr>
          <w:rFonts w:ascii="Times New Roman" w:eastAsia="Constantia" w:hAnsi="Times New Roman" w:cs="Times New Roman"/>
          <w:sz w:val="24"/>
          <w:szCs w:val="24"/>
        </w:rPr>
        <w:t>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проверять собственный и предложенный тексты, нахо</w:t>
      </w:r>
      <w:r w:rsidRPr="00B65671">
        <w:rPr>
          <w:rFonts w:ascii="Times New Roman" w:eastAsia="Constantia" w:hAnsi="Times New Roman" w:cs="Times New Roman"/>
          <w:sz w:val="24"/>
          <w:szCs w:val="24"/>
        </w:rPr>
        <w:softHyphen/>
        <w:t>дить и исправлять орфографические и пунктуационные ошибки;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составлять план собственного и предложенного текстов;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lastRenderedPageBreak/>
        <w:t xml:space="preserve"> определять тип текста: повествование, описание, рассуждение;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корректировать тексты с нарушенным порядком предло</w:t>
      </w:r>
      <w:r w:rsidRPr="00B65671">
        <w:rPr>
          <w:rFonts w:ascii="Times New Roman" w:eastAsia="Constantia" w:hAnsi="Times New Roman" w:cs="Times New Roman"/>
          <w:sz w:val="24"/>
          <w:szCs w:val="24"/>
        </w:rPr>
        <w:softHyphen/>
        <w:t>жений и абзацев;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составлять собственные тексты в жанре письма;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применять правила правописания: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приставки, оканчивающиеся на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з,</w:t>
      </w: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с;</w:t>
      </w:r>
    </w:p>
    <w:p w:rsidR="00B65671" w:rsidRPr="00B65671" w:rsidRDefault="00B65671" w:rsidP="00B65671">
      <w:pPr>
        <w:widowControl w:val="0"/>
        <w:spacing w:after="0" w:line="238" w:lineRule="exact"/>
        <w:ind w:left="100" w:firstLine="520"/>
        <w:rPr>
          <w:rFonts w:ascii="Times New Roman" w:eastAsia="Constantia" w:hAnsi="Times New Roman" w:cs="Times New Roman"/>
          <w:sz w:val="24"/>
          <w:szCs w:val="24"/>
        </w:rPr>
      </w:pPr>
      <w:r w:rsidRPr="00B65671">
        <w:rPr>
          <w:rFonts w:ascii="Times New Roman" w:eastAsia="Constantia" w:hAnsi="Times New Roman" w:cs="Times New Roman"/>
          <w:sz w:val="24"/>
          <w:szCs w:val="24"/>
        </w:rPr>
        <w:t xml:space="preserve"> непроверяемые гласные и согласные в корне слова (словарные слова, определённые программой);</w:t>
      </w:r>
    </w:p>
    <w:p w:rsidR="00B65671" w:rsidRPr="00B65671" w:rsidRDefault="00B65671" w:rsidP="00B65671">
      <w:pPr>
        <w:widowControl w:val="0"/>
        <w:spacing w:after="0" w:line="238" w:lineRule="exact"/>
        <w:ind w:left="20" w:right="20" w:firstLine="560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букиы 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о,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ё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после шипящих 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корнях 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&lt;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лов; буквы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ы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после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различных частях слов; мягкий знак после шипящих на конце имён существи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тельных;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безударные гласные в падежных окончаниях имён суще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ствительных;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буквы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о, е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 окончаниях имён существительных после шипящих и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ц\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безударные гласные в падежных окончаниях имён прила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гательных;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раздельное написание предлогов с личными местоиме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ниями;</w:t>
      </w:r>
    </w:p>
    <w:p w:rsidR="00B65671" w:rsidRPr="00B65671" w:rsidRDefault="00B65671" w:rsidP="00B65671">
      <w:pPr>
        <w:widowControl w:val="0"/>
        <w:numPr>
          <w:ilvl w:val="0"/>
          <w:numId w:val="3"/>
        </w:numPr>
        <w:spacing w:after="0" w:line="238" w:lineRule="exact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знаки препинания при однородных членах предложения с союзами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но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без союзов.</w:t>
      </w:r>
    </w:p>
    <w:p w:rsidR="00B65671" w:rsidRPr="00B65671" w:rsidRDefault="00B65671" w:rsidP="00B65671">
      <w:pPr>
        <w:widowControl w:val="0"/>
        <w:spacing w:after="0" w:line="238" w:lineRule="exact"/>
        <w:ind w:left="20" w:firstLine="360"/>
        <w:jc w:val="both"/>
        <w:rPr>
          <w:rFonts w:ascii="Times New Roman" w:eastAsia="Constantia" w:hAnsi="Times New Roman" w:cs="Times New Roman"/>
          <w:b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устанавливать род неизменяемых имён существи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softHyphen/>
        <w:t>тельных (наиболее употребительные слова);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склонять личные местоимения;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различать падежные и смысловые (синтаксические) вопросы;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находить второстепенные члены предложения: опре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softHyphen/>
        <w:t>деление, обстоятельство, дополнение;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самостоятельно составлять предложения с однород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softHyphen/>
        <w:t>ными членами без союзов и с союзами и, а, но;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разбирать по членам простое двусоставное предло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softHyphen/>
        <w:t>жение;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применять правило правописания соединительных гласных о, е в сложных словах;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 xml:space="preserve"> применять правило правописания суффиксов имён существительных -ок-, -ец-, -иц-, сочетаний ичк, ечк, инк, енк;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65671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применять правило правописания безударных гласных в падежных окончаниях имён существительных на 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-ий, -ия</w:t>
      </w: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-</w:t>
      </w:r>
      <w:r w:rsidRPr="00B65671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ие\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при работе над ошибками осознавать причины по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softHyphen/>
        <w:t>явления ошибки и определять способы действий, помо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softHyphen/>
        <w:t>гающих предотвратить её в последующих письменных работах;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писать подробные изложения;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0" w:line="238" w:lineRule="exact"/>
        <w:ind w:right="20"/>
        <w:jc w:val="both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B65671" w:rsidRPr="00B65671" w:rsidRDefault="00B65671" w:rsidP="00B65671">
      <w:pPr>
        <w:widowControl w:val="0"/>
        <w:numPr>
          <w:ilvl w:val="0"/>
          <w:numId w:val="2"/>
        </w:numPr>
        <w:spacing w:after="382" w:line="238" w:lineRule="exact"/>
        <w:ind w:right="20"/>
        <w:rPr>
          <w:rFonts w:ascii="Times New Roman" w:eastAsia="Constantia" w:hAnsi="Times New Roman" w:cs="Times New Roman"/>
          <w:i/>
          <w:iCs/>
          <w:sz w:val="24"/>
          <w:szCs w:val="24"/>
        </w:rPr>
      </w:pPr>
      <w:r w:rsidRPr="00B65671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65671">
        <w:rPr>
          <w:rFonts w:ascii="Times New Roman" w:eastAsia="Constantia" w:hAnsi="Times New Roman" w:cs="Times New Roman"/>
          <w:i/>
          <w:iCs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6A3D62" w:rsidRPr="0072544C" w:rsidRDefault="006A3D62" w:rsidP="007254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502C3" w:rsidRPr="00390B91" w:rsidRDefault="006C061D" w:rsidP="006C061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66CA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FE2843" w:rsidRDefault="00750AA4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 </w:t>
      </w:r>
      <w:r w:rsidR="001166CA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0E520C">
        <w:rPr>
          <w:rFonts w:ascii="Times New Roman" w:hAnsi="Times New Roman" w:cs="Times New Roman"/>
          <w:sz w:val="24"/>
          <w:szCs w:val="24"/>
        </w:rPr>
        <w:t>.</w:t>
      </w:r>
    </w:p>
    <w:p w:rsidR="00750AA4" w:rsidRPr="00390B91" w:rsidRDefault="00750AA4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315FE0" w:rsidRPr="00B65671" w:rsidRDefault="00FE2843" w:rsidP="00315F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Текущий контроль</w:t>
      </w:r>
      <w:r w:rsidR="001166CA">
        <w:rPr>
          <w:rFonts w:ascii="Times New Roman" w:hAnsi="Times New Roman" w:cs="Times New Roman"/>
          <w:sz w:val="24"/>
          <w:szCs w:val="24"/>
        </w:rPr>
        <w:t xml:space="preserve"> –</w:t>
      </w:r>
      <w:r w:rsidR="00BC49E8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315FE0">
        <w:rPr>
          <w:rFonts w:ascii="Times New Roman" w:hAnsi="Times New Roman" w:cs="Times New Roman"/>
          <w:sz w:val="24"/>
          <w:szCs w:val="24"/>
        </w:rPr>
        <w:t>тест</w:t>
      </w:r>
      <w:r w:rsidR="00BC49E8">
        <w:rPr>
          <w:rFonts w:ascii="Times New Roman" w:hAnsi="Times New Roman" w:cs="Times New Roman"/>
          <w:sz w:val="24"/>
          <w:szCs w:val="24"/>
        </w:rPr>
        <w:t>овой форме.</w:t>
      </w:r>
      <w:r w:rsidR="00B65671" w:rsidRPr="00B65671">
        <w:rPr>
          <w:rFonts w:ascii="Times New Roman" w:hAnsi="Times New Roman" w:cs="Times New Roman"/>
          <w:sz w:val="24"/>
          <w:szCs w:val="24"/>
        </w:rPr>
        <w:t xml:space="preserve"> </w:t>
      </w:r>
      <w:r w:rsidR="00B65671">
        <w:rPr>
          <w:rFonts w:ascii="Times New Roman" w:hAnsi="Times New Roman" w:cs="Times New Roman"/>
          <w:sz w:val="24"/>
          <w:szCs w:val="24"/>
        </w:rPr>
        <w:t>итоговая контрольная</w:t>
      </w:r>
      <w:r w:rsidR="00B65671" w:rsidRPr="00B65671">
        <w:rPr>
          <w:rFonts w:ascii="Times New Roman" w:hAnsi="Times New Roman" w:cs="Times New Roman"/>
          <w:sz w:val="24"/>
          <w:szCs w:val="24"/>
        </w:rPr>
        <w:t xml:space="preserve"> </w:t>
      </w:r>
      <w:r w:rsidR="00B65671">
        <w:rPr>
          <w:rFonts w:ascii="Times New Roman" w:hAnsi="Times New Roman" w:cs="Times New Roman"/>
          <w:sz w:val="24"/>
          <w:szCs w:val="24"/>
        </w:rPr>
        <w:t>в виде диктанта</w:t>
      </w:r>
    </w:p>
    <w:p w:rsidR="001166CA" w:rsidRDefault="001166CA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6CA" w:rsidRDefault="001166CA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66CA" w:rsidSect="003223EA">
      <w:pgSz w:w="11906" w:h="16838"/>
      <w:pgMar w:top="56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A5" w:rsidRDefault="00495EA5" w:rsidP="00B65671">
      <w:pPr>
        <w:spacing w:after="0" w:line="240" w:lineRule="auto"/>
      </w:pPr>
      <w:r>
        <w:separator/>
      </w:r>
    </w:p>
  </w:endnote>
  <w:endnote w:type="continuationSeparator" w:id="0">
    <w:p w:rsidR="00495EA5" w:rsidRDefault="00495EA5" w:rsidP="00B6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A5" w:rsidRDefault="00495EA5" w:rsidP="00B65671">
      <w:pPr>
        <w:spacing w:after="0" w:line="240" w:lineRule="auto"/>
      </w:pPr>
      <w:r>
        <w:separator/>
      </w:r>
    </w:p>
  </w:footnote>
  <w:footnote w:type="continuationSeparator" w:id="0">
    <w:p w:rsidR="00495EA5" w:rsidRDefault="00495EA5" w:rsidP="00B65671">
      <w:pPr>
        <w:spacing w:after="0" w:line="240" w:lineRule="auto"/>
      </w:pPr>
      <w:r>
        <w:continuationSeparator/>
      </w:r>
    </w:p>
  </w:footnote>
  <w:footnote w:id="1">
    <w:p w:rsidR="00B65671" w:rsidRDefault="00B65671" w:rsidP="00B65671">
      <w:pPr>
        <w:ind w:left="20" w:right="360" w:firstLine="34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42B22"/>
    <w:multiLevelType w:val="multilevel"/>
    <w:tmpl w:val="C96CE84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C0717F"/>
    <w:multiLevelType w:val="multilevel"/>
    <w:tmpl w:val="911420E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7B5CD7"/>
    <w:multiLevelType w:val="hybridMultilevel"/>
    <w:tmpl w:val="F6E08A60"/>
    <w:lvl w:ilvl="0" w:tplc="29B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9CA"/>
    <w:rsid w:val="000B5388"/>
    <w:rsid w:val="000E520C"/>
    <w:rsid w:val="000F21AB"/>
    <w:rsid w:val="001166CA"/>
    <w:rsid w:val="001835B7"/>
    <w:rsid w:val="001D1028"/>
    <w:rsid w:val="00251490"/>
    <w:rsid w:val="00292A13"/>
    <w:rsid w:val="002B2827"/>
    <w:rsid w:val="002B2EEC"/>
    <w:rsid w:val="002D5AD6"/>
    <w:rsid w:val="002E4F11"/>
    <w:rsid w:val="00315FE0"/>
    <w:rsid w:val="003223EA"/>
    <w:rsid w:val="00375800"/>
    <w:rsid w:val="00390B91"/>
    <w:rsid w:val="003E2DFB"/>
    <w:rsid w:val="004467B3"/>
    <w:rsid w:val="0046249A"/>
    <w:rsid w:val="00495EA5"/>
    <w:rsid w:val="004E4A4D"/>
    <w:rsid w:val="005264F5"/>
    <w:rsid w:val="00546CFA"/>
    <w:rsid w:val="00585C81"/>
    <w:rsid w:val="005A24F2"/>
    <w:rsid w:val="005D0578"/>
    <w:rsid w:val="006234B0"/>
    <w:rsid w:val="006A3D62"/>
    <w:rsid w:val="006B231A"/>
    <w:rsid w:val="006C061D"/>
    <w:rsid w:val="006D17D3"/>
    <w:rsid w:val="0072544C"/>
    <w:rsid w:val="00750AA4"/>
    <w:rsid w:val="007D3EED"/>
    <w:rsid w:val="008163F9"/>
    <w:rsid w:val="008B3B77"/>
    <w:rsid w:val="00902408"/>
    <w:rsid w:val="0097080D"/>
    <w:rsid w:val="009953C4"/>
    <w:rsid w:val="00A171C3"/>
    <w:rsid w:val="00A23DF2"/>
    <w:rsid w:val="00AA4868"/>
    <w:rsid w:val="00B34572"/>
    <w:rsid w:val="00B502C3"/>
    <w:rsid w:val="00B529CA"/>
    <w:rsid w:val="00B60E16"/>
    <w:rsid w:val="00B65671"/>
    <w:rsid w:val="00B94E3E"/>
    <w:rsid w:val="00BB74D5"/>
    <w:rsid w:val="00BC49E8"/>
    <w:rsid w:val="00BD40F4"/>
    <w:rsid w:val="00C81273"/>
    <w:rsid w:val="00D1494C"/>
    <w:rsid w:val="00D43E8E"/>
    <w:rsid w:val="00D87858"/>
    <w:rsid w:val="00DD4E6F"/>
    <w:rsid w:val="00DE26CC"/>
    <w:rsid w:val="00E20D25"/>
    <w:rsid w:val="00E31893"/>
    <w:rsid w:val="00E545BE"/>
    <w:rsid w:val="00E609FF"/>
    <w:rsid w:val="00E70917"/>
    <w:rsid w:val="00E80C67"/>
    <w:rsid w:val="00EA2A82"/>
    <w:rsid w:val="00ED08B1"/>
    <w:rsid w:val="00F43A67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2B25-27FB-4838-B892-66FB18A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6CA"/>
    <w:rPr>
      <w:color w:val="0000FF" w:themeColor="hyperlink"/>
      <w:u w:val="single"/>
    </w:rPr>
  </w:style>
  <w:style w:type="paragraph" w:styleId="a5">
    <w:name w:val="No Spacing"/>
    <w:uiPriority w:val="1"/>
    <w:qFormat/>
    <w:rsid w:val="00E709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27</cp:revision>
  <dcterms:created xsi:type="dcterms:W3CDTF">2013-10-31T15:37:00Z</dcterms:created>
  <dcterms:modified xsi:type="dcterms:W3CDTF">2016-02-09T19:41:00Z</dcterms:modified>
</cp:coreProperties>
</file>